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277" w:rsidRPr="006B7AD7" w:rsidRDefault="00FC6277" w:rsidP="00FC6277">
      <w:pPr>
        <w:spacing w:after="0" w:line="240" w:lineRule="auto"/>
        <w:jc w:val="right"/>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99"/>
        <w:gridCol w:w="4772"/>
      </w:tblGrid>
      <w:tr w:rsidR="00FC6277" w:rsidTr="00FC6277">
        <w:tc>
          <w:tcPr>
            <w:tcW w:w="10471" w:type="dxa"/>
            <w:gridSpan w:val="2"/>
            <w:tcBorders>
              <w:top w:val="nil"/>
              <w:left w:val="nil"/>
              <w:bottom w:val="nil"/>
              <w:right w:val="nil"/>
            </w:tcBorders>
            <w:hideMark/>
          </w:tcPr>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Тульская область</w:t>
            </w:r>
          </w:p>
        </w:tc>
      </w:tr>
      <w:tr w:rsidR="00FC6277" w:rsidTr="00FC6277">
        <w:tc>
          <w:tcPr>
            <w:tcW w:w="10471" w:type="dxa"/>
            <w:gridSpan w:val="2"/>
            <w:tcBorders>
              <w:top w:val="nil"/>
              <w:left w:val="nil"/>
              <w:bottom w:val="nil"/>
              <w:right w:val="nil"/>
            </w:tcBorders>
            <w:hideMark/>
          </w:tcPr>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Муниципальное образование Михайловское Куркинского района</w:t>
            </w:r>
          </w:p>
        </w:tc>
      </w:tr>
      <w:tr w:rsidR="00FC6277" w:rsidTr="00FC6277">
        <w:tc>
          <w:tcPr>
            <w:tcW w:w="10471" w:type="dxa"/>
            <w:gridSpan w:val="2"/>
            <w:tcBorders>
              <w:top w:val="nil"/>
              <w:left w:val="nil"/>
              <w:bottom w:val="nil"/>
              <w:right w:val="nil"/>
            </w:tcBorders>
          </w:tcPr>
          <w:p w:rsidR="00FC6277" w:rsidRDefault="00FC6277" w:rsidP="00FC6277">
            <w:pPr>
              <w:widowControl w:val="0"/>
              <w:autoSpaceDE w:val="0"/>
              <w:autoSpaceDN w:val="0"/>
              <w:adjustRightInd w:val="0"/>
              <w:spacing w:after="0" w:line="240" w:lineRule="auto"/>
              <w:jc w:val="center"/>
              <w:rPr>
                <w:rFonts w:ascii="Arial" w:eastAsia="Times New Roman" w:hAnsi="Arial" w:cs="Arial"/>
                <w:b/>
                <w:bCs/>
                <w:sz w:val="24"/>
                <w:szCs w:val="24"/>
              </w:rPr>
            </w:pPr>
            <w:r>
              <w:rPr>
                <w:rFonts w:ascii="Arial" w:hAnsi="Arial" w:cs="Arial"/>
                <w:b/>
                <w:bCs/>
                <w:sz w:val="24"/>
                <w:szCs w:val="24"/>
              </w:rPr>
              <w:t>Собрание депутатов</w:t>
            </w:r>
          </w:p>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p>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p>
        </w:tc>
      </w:tr>
      <w:tr w:rsidR="00FC6277" w:rsidTr="00FC6277">
        <w:tc>
          <w:tcPr>
            <w:tcW w:w="10471" w:type="dxa"/>
            <w:gridSpan w:val="2"/>
            <w:tcBorders>
              <w:top w:val="nil"/>
              <w:left w:val="nil"/>
              <w:bottom w:val="nil"/>
              <w:right w:val="nil"/>
            </w:tcBorders>
            <w:hideMark/>
          </w:tcPr>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Решение</w:t>
            </w:r>
          </w:p>
        </w:tc>
      </w:tr>
      <w:tr w:rsidR="00FC6277" w:rsidTr="00FC6277">
        <w:tc>
          <w:tcPr>
            <w:tcW w:w="10471" w:type="dxa"/>
            <w:gridSpan w:val="2"/>
            <w:tcBorders>
              <w:top w:val="nil"/>
              <w:left w:val="nil"/>
              <w:bottom w:val="nil"/>
              <w:right w:val="nil"/>
            </w:tcBorders>
          </w:tcPr>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p>
        </w:tc>
      </w:tr>
      <w:tr w:rsidR="00FC6277" w:rsidTr="00FC6277">
        <w:tc>
          <w:tcPr>
            <w:tcW w:w="5220" w:type="dxa"/>
            <w:tcBorders>
              <w:top w:val="nil"/>
              <w:left w:val="nil"/>
              <w:bottom w:val="nil"/>
              <w:right w:val="nil"/>
            </w:tcBorders>
            <w:hideMark/>
          </w:tcPr>
          <w:p w:rsidR="00911C85" w:rsidRDefault="00FC6277" w:rsidP="00911C85">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от </w:t>
            </w:r>
            <w:r w:rsidR="00911C85">
              <w:rPr>
                <w:rFonts w:ascii="Arial" w:hAnsi="Arial" w:cs="Arial"/>
                <w:b/>
                <w:bCs/>
                <w:sz w:val="24"/>
                <w:szCs w:val="24"/>
              </w:rPr>
              <w:t>23 мая 2019 года</w:t>
            </w:r>
          </w:p>
        </w:tc>
        <w:tc>
          <w:tcPr>
            <w:tcW w:w="5251" w:type="dxa"/>
            <w:tcBorders>
              <w:top w:val="nil"/>
              <w:left w:val="nil"/>
              <w:bottom w:val="nil"/>
              <w:right w:val="nil"/>
            </w:tcBorders>
            <w:hideMark/>
          </w:tcPr>
          <w:p w:rsidR="00FC6277" w:rsidRDefault="00FC6277" w:rsidP="00FC6277">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 </w:t>
            </w:r>
            <w:r w:rsidR="00911C85">
              <w:rPr>
                <w:rFonts w:ascii="Arial" w:hAnsi="Arial" w:cs="Arial"/>
                <w:b/>
                <w:bCs/>
                <w:sz w:val="24"/>
                <w:szCs w:val="24"/>
              </w:rPr>
              <w:t>7-1</w:t>
            </w:r>
          </w:p>
        </w:tc>
      </w:tr>
    </w:tbl>
    <w:p w:rsidR="00FC6277" w:rsidRPr="004E37CC" w:rsidRDefault="00FC6277" w:rsidP="00FC6277">
      <w:pPr>
        <w:widowControl w:val="0"/>
        <w:autoSpaceDE w:val="0"/>
        <w:autoSpaceDN w:val="0"/>
        <w:adjustRightInd w:val="0"/>
        <w:spacing w:after="0" w:line="240" w:lineRule="auto"/>
        <w:jc w:val="center"/>
        <w:rPr>
          <w:rFonts w:ascii="Arial" w:hAnsi="Arial" w:cs="Arial"/>
          <w:b/>
          <w:bCs/>
          <w:sz w:val="24"/>
          <w:szCs w:val="24"/>
        </w:rPr>
      </w:pPr>
    </w:p>
    <w:p w:rsidR="00FC6277" w:rsidRPr="004E37CC" w:rsidRDefault="00FC6277" w:rsidP="00FC6277">
      <w:pPr>
        <w:widowControl w:val="0"/>
        <w:autoSpaceDE w:val="0"/>
        <w:autoSpaceDN w:val="0"/>
        <w:adjustRightInd w:val="0"/>
        <w:spacing w:after="0" w:line="240" w:lineRule="auto"/>
        <w:jc w:val="center"/>
        <w:rPr>
          <w:rFonts w:ascii="Arial" w:hAnsi="Arial" w:cs="Arial"/>
          <w:b/>
          <w:bCs/>
          <w:sz w:val="24"/>
          <w:szCs w:val="24"/>
        </w:rPr>
      </w:pPr>
    </w:p>
    <w:p w:rsidR="00FC6277" w:rsidRDefault="00FC6277" w:rsidP="00FC6277">
      <w:pPr>
        <w:widowControl w:val="0"/>
        <w:autoSpaceDE w:val="0"/>
        <w:autoSpaceDN w:val="0"/>
        <w:adjustRightInd w:val="0"/>
        <w:spacing w:after="0" w:line="240" w:lineRule="auto"/>
        <w:jc w:val="center"/>
        <w:rPr>
          <w:rFonts w:ascii="Arial" w:hAnsi="Arial" w:cs="Arial"/>
          <w:b/>
          <w:bCs/>
          <w:sz w:val="32"/>
          <w:szCs w:val="32"/>
        </w:rPr>
      </w:pPr>
      <w:r>
        <w:rPr>
          <w:rFonts w:ascii="Arial" w:hAnsi="Arial" w:cs="Arial"/>
          <w:b/>
          <w:bCs/>
          <w:sz w:val="32"/>
          <w:szCs w:val="32"/>
        </w:rPr>
        <w:t>Об исполнении бюджета муниципального образования Михайловское Куркинского района за 2018 год</w:t>
      </w:r>
    </w:p>
    <w:p w:rsidR="00FC6277" w:rsidRDefault="00FC6277" w:rsidP="00FC6277">
      <w:pPr>
        <w:widowControl w:val="0"/>
        <w:autoSpaceDE w:val="0"/>
        <w:autoSpaceDN w:val="0"/>
        <w:adjustRightInd w:val="0"/>
        <w:spacing w:after="0" w:line="240" w:lineRule="auto"/>
        <w:jc w:val="center"/>
        <w:rPr>
          <w:rFonts w:ascii="Arial" w:hAnsi="Arial" w:cs="Arial"/>
          <w:b/>
          <w:bCs/>
          <w:sz w:val="32"/>
          <w:szCs w:val="32"/>
        </w:rPr>
      </w:pPr>
    </w:p>
    <w:p w:rsidR="00FC6277" w:rsidRDefault="00FC6277" w:rsidP="00FC6277">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Принимая во внимание информацию об исполнении бюджета муниципального образования Михайловское Куркинского района за 2018 год, учитывая результаты проведенных публичных слушаний «Об исполнении бюджета муниципального образования Михайловское Куркинского района за 2018 год», </w:t>
      </w:r>
      <w:r w:rsidR="006B7AD7">
        <w:rPr>
          <w:rFonts w:ascii="Arial" w:hAnsi="Arial" w:cs="Arial"/>
          <w:sz w:val="24"/>
          <w:szCs w:val="24"/>
        </w:rPr>
        <w:t xml:space="preserve">на основании Устава муниципального образования Михайловское Куркинского района, </w:t>
      </w:r>
      <w:r>
        <w:rPr>
          <w:rFonts w:ascii="Arial" w:hAnsi="Arial" w:cs="Arial"/>
          <w:sz w:val="24"/>
          <w:szCs w:val="24"/>
        </w:rPr>
        <w:t>Собрание депутатов муниципального образования Михайловское Куркинского района решило:</w:t>
      </w:r>
    </w:p>
    <w:p w:rsidR="00FC6277" w:rsidRDefault="00FC6277" w:rsidP="00FC6277">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1. Принять к сведению информацию главы </w:t>
      </w:r>
      <w:r w:rsidR="006B7AD7">
        <w:rPr>
          <w:rFonts w:ascii="Arial" w:hAnsi="Arial" w:cs="Arial"/>
          <w:sz w:val="24"/>
          <w:szCs w:val="24"/>
        </w:rPr>
        <w:t xml:space="preserve">Администрации </w:t>
      </w:r>
      <w:r>
        <w:rPr>
          <w:rFonts w:ascii="Arial" w:hAnsi="Arial" w:cs="Arial"/>
          <w:sz w:val="24"/>
          <w:szCs w:val="24"/>
        </w:rPr>
        <w:t>муниципального образования Михайловское Куркинского района об исполнении бюджета муниципального образования Михайловское Куркинского района за 2018 год.</w:t>
      </w:r>
    </w:p>
    <w:p w:rsidR="00FC6277" w:rsidRDefault="00FC6277" w:rsidP="00FC6277">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2. Утвердить отчет об исполнении бюджета муниципального образования Михайловское Куркинского района за 2018</w:t>
      </w:r>
      <w:r w:rsidR="006B7AD7">
        <w:rPr>
          <w:rFonts w:ascii="Arial" w:hAnsi="Arial" w:cs="Arial"/>
          <w:sz w:val="24"/>
          <w:szCs w:val="24"/>
        </w:rPr>
        <w:t xml:space="preserve"> </w:t>
      </w:r>
      <w:r w:rsidR="00480E79">
        <w:rPr>
          <w:rFonts w:ascii="Arial" w:hAnsi="Arial" w:cs="Arial"/>
          <w:sz w:val="24"/>
          <w:szCs w:val="24"/>
        </w:rPr>
        <w:t>год (приложение</w:t>
      </w:r>
      <w:r>
        <w:rPr>
          <w:rFonts w:ascii="Arial" w:hAnsi="Arial" w:cs="Arial"/>
          <w:sz w:val="24"/>
          <w:szCs w:val="24"/>
        </w:rPr>
        <w:t>).</w:t>
      </w:r>
    </w:p>
    <w:p w:rsidR="00FC6277" w:rsidRDefault="00FC6277" w:rsidP="00FC6277">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3.Опубликовать и </w:t>
      </w:r>
      <w:proofErr w:type="gramStart"/>
      <w:r>
        <w:rPr>
          <w:rFonts w:ascii="Arial" w:hAnsi="Arial" w:cs="Arial"/>
          <w:sz w:val="24"/>
          <w:szCs w:val="24"/>
        </w:rPr>
        <w:t>разместить</w:t>
      </w:r>
      <w:proofErr w:type="gramEnd"/>
      <w:r>
        <w:rPr>
          <w:rFonts w:ascii="Arial" w:hAnsi="Arial" w:cs="Arial"/>
          <w:sz w:val="24"/>
          <w:szCs w:val="24"/>
        </w:rPr>
        <w:t xml:space="preserve"> настоящее решение на официальном сайте Администрации муниципального образования </w:t>
      </w:r>
      <w:proofErr w:type="spellStart"/>
      <w:r>
        <w:rPr>
          <w:rFonts w:ascii="Arial" w:hAnsi="Arial" w:cs="Arial"/>
          <w:sz w:val="24"/>
          <w:szCs w:val="24"/>
        </w:rPr>
        <w:t>Куркинский</w:t>
      </w:r>
      <w:proofErr w:type="spellEnd"/>
      <w:r>
        <w:rPr>
          <w:rFonts w:ascii="Arial" w:hAnsi="Arial" w:cs="Arial"/>
          <w:sz w:val="24"/>
          <w:szCs w:val="24"/>
        </w:rPr>
        <w:t xml:space="preserve"> район в информационно-телекоммуникационной сети Интернет.</w:t>
      </w:r>
    </w:p>
    <w:p w:rsidR="00FC6277" w:rsidRDefault="00FC6277" w:rsidP="00FC6277">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4. Настоящее решение вступает в силу со дня его опубликования </w:t>
      </w:r>
    </w:p>
    <w:p w:rsidR="00FC6277" w:rsidRDefault="00FC6277" w:rsidP="00FC6277">
      <w:pPr>
        <w:spacing w:after="0" w:line="240" w:lineRule="auto"/>
        <w:jc w:val="both"/>
        <w:rPr>
          <w:rFonts w:ascii="Arial" w:hAnsi="Arial" w:cs="Arial"/>
          <w:sz w:val="24"/>
          <w:szCs w:val="24"/>
        </w:rPr>
      </w:pPr>
    </w:p>
    <w:p w:rsidR="00FC6277" w:rsidRDefault="00FC6277" w:rsidP="00FC6277">
      <w:pPr>
        <w:spacing w:after="0" w:line="240" w:lineRule="auto"/>
        <w:jc w:val="both"/>
        <w:rPr>
          <w:rFonts w:ascii="Arial" w:hAnsi="Arial" w:cs="Arial"/>
          <w:sz w:val="24"/>
          <w:szCs w:val="24"/>
        </w:rPr>
      </w:pPr>
    </w:p>
    <w:p w:rsidR="00FC6277" w:rsidRDefault="00FC6277" w:rsidP="00FC6277">
      <w:pPr>
        <w:spacing w:after="0" w:line="240" w:lineRule="auto"/>
        <w:jc w:val="both"/>
        <w:rPr>
          <w:rFonts w:ascii="Arial" w:hAnsi="Arial" w:cs="Arial"/>
          <w:sz w:val="24"/>
          <w:szCs w:val="24"/>
        </w:rPr>
      </w:pPr>
    </w:p>
    <w:p w:rsidR="00FC6277" w:rsidRDefault="00FC6277" w:rsidP="00FC6277">
      <w:pPr>
        <w:spacing w:after="0" w:line="240" w:lineRule="auto"/>
        <w:jc w:val="both"/>
        <w:rPr>
          <w:rFonts w:ascii="Arial" w:hAnsi="Arial" w:cs="Arial"/>
          <w:sz w:val="24"/>
          <w:szCs w:val="24"/>
        </w:rPr>
      </w:pPr>
      <w:r>
        <w:rPr>
          <w:rFonts w:ascii="Arial" w:hAnsi="Arial" w:cs="Arial"/>
          <w:sz w:val="24"/>
          <w:szCs w:val="24"/>
        </w:rPr>
        <w:t xml:space="preserve"> Глава муниципального образования</w:t>
      </w:r>
    </w:p>
    <w:p w:rsidR="00FC6277" w:rsidRDefault="00FC6277" w:rsidP="00FC6277">
      <w:pPr>
        <w:spacing w:after="0" w:line="240" w:lineRule="auto"/>
        <w:jc w:val="both"/>
        <w:rPr>
          <w:rFonts w:ascii="Arial" w:hAnsi="Arial" w:cs="Arial"/>
          <w:sz w:val="24"/>
          <w:szCs w:val="24"/>
        </w:rPr>
      </w:pPr>
      <w:r>
        <w:rPr>
          <w:rFonts w:ascii="Arial" w:hAnsi="Arial" w:cs="Arial"/>
          <w:sz w:val="24"/>
          <w:szCs w:val="24"/>
        </w:rPr>
        <w:t xml:space="preserve"> Михайловское Куркинского района                            </w:t>
      </w:r>
      <w:r w:rsidR="00911C85">
        <w:rPr>
          <w:rFonts w:ascii="Arial" w:hAnsi="Arial" w:cs="Arial"/>
          <w:sz w:val="24"/>
          <w:szCs w:val="24"/>
        </w:rPr>
        <w:t xml:space="preserve">                               </w:t>
      </w:r>
      <w:proofErr w:type="spellStart"/>
      <w:r>
        <w:rPr>
          <w:rFonts w:ascii="Arial" w:hAnsi="Arial" w:cs="Arial"/>
          <w:sz w:val="24"/>
          <w:szCs w:val="24"/>
        </w:rPr>
        <w:t>Л.А.Семкина</w:t>
      </w:r>
      <w:proofErr w:type="spellEnd"/>
      <w:r>
        <w:rPr>
          <w:rFonts w:ascii="Arial" w:hAnsi="Arial" w:cs="Arial"/>
          <w:sz w:val="24"/>
          <w:szCs w:val="24"/>
        </w:rPr>
        <w:t xml:space="preserve"> </w:t>
      </w:r>
    </w:p>
    <w:p w:rsidR="00FC6277" w:rsidRDefault="00FC6277" w:rsidP="00FC6277">
      <w:pPr>
        <w:spacing w:after="0" w:line="240" w:lineRule="auto"/>
        <w:rPr>
          <w:rFonts w:ascii="Arial" w:hAnsi="Arial" w:cs="Arial"/>
        </w:rPr>
      </w:pPr>
    </w:p>
    <w:p w:rsidR="001A7169" w:rsidRDefault="001A7169" w:rsidP="00911C85">
      <w:pPr>
        <w:spacing w:after="0" w:line="240" w:lineRule="auto"/>
        <w:ind w:firstLine="709"/>
        <w:jc w:val="right"/>
      </w:pPr>
    </w:p>
    <w:sectPr w:rsidR="001A7169" w:rsidSect="000532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C6277"/>
    <w:rsid w:val="0005326B"/>
    <w:rsid w:val="001A7169"/>
    <w:rsid w:val="003521AE"/>
    <w:rsid w:val="00480E79"/>
    <w:rsid w:val="004E37CC"/>
    <w:rsid w:val="005403E8"/>
    <w:rsid w:val="00591716"/>
    <w:rsid w:val="005C5382"/>
    <w:rsid w:val="0061721C"/>
    <w:rsid w:val="006B7AD7"/>
    <w:rsid w:val="00911C85"/>
    <w:rsid w:val="00D33089"/>
    <w:rsid w:val="00D505BA"/>
    <w:rsid w:val="00D815F1"/>
    <w:rsid w:val="00F0722B"/>
    <w:rsid w:val="00FC62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2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Стиль 12 пт курсив"/>
    <w:basedOn w:val="a0"/>
    <w:rsid w:val="00FC6277"/>
    <w:rPr>
      <w:i/>
      <w:iCs/>
      <w:sz w:val="24"/>
    </w:rPr>
  </w:style>
  <w:style w:type="character" w:customStyle="1" w:styleId="rphighlightallclass">
    <w:name w:val="rphighlightallclass"/>
    <w:basedOn w:val="a0"/>
    <w:rsid w:val="00591716"/>
  </w:style>
  <w:style w:type="character" w:customStyle="1" w:styleId="peb">
    <w:name w:val="_pe_b"/>
    <w:basedOn w:val="a0"/>
    <w:rsid w:val="00591716"/>
  </w:style>
  <w:style w:type="character" w:customStyle="1" w:styleId="bidi">
    <w:name w:val="bidi"/>
    <w:basedOn w:val="a0"/>
    <w:rsid w:val="00591716"/>
  </w:style>
  <w:style w:type="character" w:customStyle="1" w:styleId="rpd1">
    <w:name w:val="_rp_d1"/>
    <w:basedOn w:val="a0"/>
    <w:rsid w:val="00591716"/>
  </w:style>
  <w:style w:type="character" w:styleId="a3">
    <w:name w:val="Hyperlink"/>
    <w:basedOn w:val="a0"/>
    <w:uiPriority w:val="99"/>
    <w:semiHidden/>
    <w:unhideWhenUsed/>
    <w:rsid w:val="00591716"/>
    <w:rPr>
      <w:color w:val="0000FF"/>
      <w:u w:val="single"/>
    </w:rPr>
  </w:style>
</w:styles>
</file>

<file path=word/webSettings.xml><?xml version="1.0" encoding="utf-8"?>
<w:webSettings xmlns:r="http://schemas.openxmlformats.org/officeDocument/2006/relationships" xmlns:w="http://schemas.openxmlformats.org/wordprocessingml/2006/main">
  <w:divs>
    <w:div w:id="404644722">
      <w:bodyDiv w:val="1"/>
      <w:marLeft w:val="0"/>
      <w:marRight w:val="0"/>
      <w:marTop w:val="0"/>
      <w:marBottom w:val="0"/>
      <w:divBdr>
        <w:top w:val="none" w:sz="0" w:space="0" w:color="auto"/>
        <w:left w:val="none" w:sz="0" w:space="0" w:color="auto"/>
        <w:bottom w:val="none" w:sz="0" w:space="0" w:color="auto"/>
        <w:right w:val="none" w:sz="0" w:space="0" w:color="auto"/>
      </w:divBdr>
    </w:div>
    <w:div w:id="1848590980">
      <w:bodyDiv w:val="1"/>
      <w:marLeft w:val="0"/>
      <w:marRight w:val="0"/>
      <w:marTop w:val="0"/>
      <w:marBottom w:val="0"/>
      <w:divBdr>
        <w:top w:val="none" w:sz="0" w:space="0" w:color="auto"/>
        <w:left w:val="none" w:sz="0" w:space="0" w:color="auto"/>
        <w:bottom w:val="none" w:sz="0" w:space="0" w:color="auto"/>
        <w:right w:val="none" w:sz="0" w:space="0" w:color="auto"/>
      </w:divBdr>
    </w:div>
    <w:div w:id="1999727487">
      <w:bodyDiv w:val="1"/>
      <w:marLeft w:val="0"/>
      <w:marRight w:val="0"/>
      <w:marTop w:val="0"/>
      <w:marBottom w:val="0"/>
      <w:divBdr>
        <w:top w:val="none" w:sz="0" w:space="0" w:color="auto"/>
        <w:left w:val="none" w:sz="0" w:space="0" w:color="auto"/>
        <w:bottom w:val="none" w:sz="0" w:space="0" w:color="auto"/>
        <w:right w:val="none" w:sz="0" w:space="0" w:color="auto"/>
      </w:divBdr>
      <w:divsChild>
        <w:div w:id="220332645">
          <w:marLeft w:val="0"/>
          <w:marRight w:val="0"/>
          <w:marTop w:val="0"/>
          <w:marBottom w:val="0"/>
          <w:divBdr>
            <w:top w:val="none" w:sz="0" w:space="0" w:color="auto"/>
            <w:left w:val="none" w:sz="0" w:space="0" w:color="auto"/>
            <w:bottom w:val="none" w:sz="0" w:space="0" w:color="auto"/>
            <w:right w:val="none" w:sz="0" w:space="0" w:color="auto"/>
          </w:divBdr>
          <w:divsChild>
            <w:div w:id="1841309385">
              <w:marLeft w:val="0"/>
              <w:marRight w:val="0"/>
              <w:marTop w:val="0"/>
              <w:marBottom w:val="0"/>
              <w:divBdr>
                <w:top w:val="none" w:sz="0" w:space="0" w:color="auto"/>
                <w:left w:val="none" w:sz="0" w:space="0" w:color="auto"/>
                <w:bottom w:val="none" w:sz="0" w:space="0" w:color="auto"/>
                <w:right w:val="none" w:sz="0" w:space="0" w:color="auto"/>
              </w:divBdr>
              <w:divsChild>
                <w:div w:id="1304700350">
                  <w:marLeft w:val="0"/>
                  <w:marRight w:val="0"/>
                  <w:marTop w:val="0"/>
                  <w:marBottom w:val="0"/>
                  <w:divBdr>
                    <w:top w:val="none" w:sz="0" w:space="0" w:color="auto"/>
                    <w:left w:val="none" w:sz="0" w:space="0" w:color="auto"/>
                    <w:bottom w:val="none" w:sz="0" w:space="0" w:color="auto"/>
                    <w:right w:val="none" w:sz="0" w:space="0" w:color="auto"/>
                  </w:divBdr>
                  <w:divsChild>
                    <w:div w:id="1274167786">
                      <w:marLeft w:val="0"/>
                      <w:marRight w:val="0"/>
                      <w:marTop w:val="0"/>
                      <w:marBottom w:val="0"/>
                      <w:divBdr>
                        <w:top w:val="none" w:sz="0" w:space="0" w:color="auto"/>
                        <w:left w:val="none" w:sz="0" w:space="0" w:color="auto"/>
                        <w:bottom w:val="none" w:sz="0" w:space="0" w:color="auto"/>
                        <w:right w:val="none" w:sz="0" w:space="0" w:color="auto"/>
                      </w:divBdr>
                      <w:divsChild>
                        <w:div w:id="18232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862393">
          <w:marLeft w:val="0"/>
          <w:marRight w:val="0"/>
          <w:marTop w:val="0"/>
          <w:marBottom w:val="0"/>
          <w:divBdr>
            <w:top w:val="none" w:sz="0" w:space="0" w:color="auto"/>
            <w:left w:val="none" w:sz="0" w:space="0" w:color="auto"/>
            <w:bottom w:val="none" w:sz="0" w:space="0" w:color="auto"/>
            <w:right w:val="none" w:sz="0" w:space="0" w:color="auto"/>
          </w:divBdr>
          <w:divsChild>
            <w:div w:id="1031496868">
              <w:marLeft w:val="0"/>
              <w:marRight w:val="0"/>
              <w:marTop w:val="0"/>
              <w:marBottom w:val="0"/>
              <w:divBdr>
                <w:top w:val="none" w:sz="0" w:space="0" w:color="auto"/>
                <w:left w:val="none" w:sz="0" w:space="0" w:color="auto"/>
                <w:bottom w:val="none" w:sz="0" w:space="0" w:color="auto"/>
                <w:right w:val="none" w:sz="0" w:space="0" w:color="auto"/>
              </w:divBdr>
              <w:divsChild>
                <w:div w:id="23673667">
                  <w:marLeft w:val="0"/>
                  <w:marRight w:val="0"/>
                  <w:marTop w:val="0"/>
                  <w:marBottom w:val="0"/>
                  <w:divBdr>
                    <w:top w:val="none" w:sz="0" w:space="0" w:color="auto"/>
                    <w:left w:val="none" w:sz="0" w:space="0" w:color="auto"/>
                    <w:bottom w:val="none" w:sz="0" w:space="0" w:color="auto"/>
                    <w:right w:val="none" w:sz="0" w:space="0" w:color="auto"/>
                  </w:divBdr>
                  <w:divsChild>
                    <w:div w:id="1574779281">
                      <w:marLeft w:val="0"/>
                      <w:marRight w:val="0"/>
                      <w:marTop w:val="0"/>
                      <w:marBottom w:val="0"/>
                      <w:divBdr>
                        <w:top w:val="none" w:sz="0" w:space="0" w:color="auto"/>
                        <w:left w:val="none" w:sz="0" w:space="0" w:color="auto"/>
                        <w:bottom w:val="none" w:sz="0" w:space="0" w:color="auto"/>
                        <w:right w:val="none" w:sz="0" w:space="0" w:color="auto"/>
                      </w:divBdr>
                      <w:divsChild>
                        <w:div w:id="1067455568">
                          <w:marLeft w:val="0"/>
                          <w:marRight w:val="0"/>
                          <w:marTop w:val="0"/>
                          <w:marBottom w:val="0"/>
                          <w:divBdr>
                            <w:top w:val="none" w:sz="0" w:space="0" w:color="auto"/>
                            <w:left w:val="none" w:sz="0" w:space="0" w:color="auto"/>
                            <w:bottom w:val="none" w:sz="0" w:space="0" w:color="auto"/>
                            <w:right w:val="none" w:sz="0" w:space="0" w:color="auto"/>
                          </w:divBdr>
                          <w:divsChild>
                            <w:div w:id="917904909">
                              <w:marLeft w:val="0"/>
                              <w:marRight w:val="0"/>
                              <w:marTop w:val="0"/>
                              <w:marBottom w:val="0"/>
                              <w:divBdr>
                                <w:top w:val="none" w:sz="0" w:space="0" w:color="auto"/>
                                <w:left w:val="none" w:sz="0" w:space="0" w:color="auto"/>
                                <w:bottom w:val="none" w:sz="0" w:space="0" w:color="auto"/>
                                <w:right w:val="none" w:sz="0" w:space="0" w:color="auto"/>
                              </w:divBdr>
                              <w:divsChild>
                                <w:div w:id="128255138">
                                  <w:marLeft w:val="0"/>
                                  <w:marRight w:val="0"/>
                                  <w:marTop w:val="0"/>
                                  <w:marBottom w:val="0"/>
                                  <w:divBdr>
                                    <w:top w:val="none" w:sz="0" w:space="0" w:color="auto"/>
                                    <w:left w:val="none" w:sz="0" w:space="0" w:color="auto"/>
                                    <w:bottom w:val="none" w:sz="0" w:space="0" w:color="auto"/>
                                    <w:right w:val="none" w:sz="0" w:space="0" w:color="auto"/>
                                  </w:divBdr>
                                  <w:divsChild>
                                    <w:div w:id="68888015">
                                      <w:marLeft w:val="0"/>
                                      <w:marRight w:val="0"/>
                                      <w:marTop w:val="0"/>
                                      <w:marBottom w:val="0"/>
                                      <w:divBdr>
                                        <w:top w:val="none" w:sz="0" w:space="0" w:color="auto"/>
                                        <w:left w:val="none" w:sz="0" w:space="0" w:color="auto"/>
                                        <w:bottom w:val="none" w:sz="0" w:space="0" w:color="auto"/>
                                        <w:right w:val="none" w:sz="0" w:space="0" w:color="auto"/>
                                      </w:divBdr>
                                      <w:divsChild>
                                        <w:div w:id="199826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795425">
                              <w:marLeft w:val="0"/>
                              <w:marRight w:val="0"/>
                              <w:marTop w:val="0"/>
                              <w:marBottom w:val="0"/>
                              <w:divBdr>
                                <w:top w:val="none" w:sz="0" w:space="0" w:color="auto"/>
                                <w:left w:val="none" w:sz="0" w:space="0" w:color="auto"/>
                                <w:bottom w:val="none" w:sz="0" w:space="0" w:color="auto"/>
                                <w:right w:val="none" w:sz="0" w:space="0" w:color="auto"/>
                              </w:divBdr>
                              <w:divsChild>
                                <w:div w:id="1535342293">
                                  <w:marLeft w:val="0"/>
                                  <w:marRight w:val="0"/>
                                  <w:marTop w:val="0"/>
                                  <w:marBottom w:val="0"/>
                                  <w:divBdr>
                                    <w:top w:val="none" w:sz="0" w:space="0" w:color="auto"/>
                                    <w:left w:val="none" w:sz="0" w:space="0" w:color="auto"/>
                                    <w:bottom w:val="none" w:sz="0" w:space="0" w:color="auto"/>
                                    <w:right w:val="none" w:sz="0" w:space="0" w:color="auto"/>
                                  </w:divBdr>
                                  <w:divsChild>
                                    <w:div w:id="297347130">
                                      <w:marLeft w:val="0"/>
                                      <w:marRight w:val="0"/>
                                      <w:marTop w:val="0"/>
                                      <w:marBottom w:val="0"/>
                                      <w:divBdr>
                                        <w:top w:val="none" w:sz="0" w:space="0" w:color="auto"/>
                                        <w:left w:val="none" w:sz="0" w:space="0" w:color="auto"/>
                                        <w:bottom w:val="none" w:sz="0" w:space="0" w:color="auto"/>
                                        <w:right w:val="none" w:sz="0" w:space="0" w:color="auto"/>
                                      </w:divBdr>
                                      <w:divsChild>
                                        <w:div w:id="1547256634">
                                          <w:marLeft w:val="0"/>
                                          <w:marRight w:val="0"/>
                                          <w:marTop w:val="0"/>
                                          <w:marBottom w:val="0"/>
                                          <w:divBdr>
                                            <w:top w:val="none" w:sz="0" w:space="0" w:color="auto"/>
                                            <w:left w:val="none" w:sz="0" w:space="0" w:color="auto"/>
                                            <w:bottom w:val="none" w:sz="0" w:space="0" w:color="auto"/>
                                            <w:right w:val="none" w:sz="0" w:space="0" w:color="auto"/>
                                          </w:divBdr>
                                          <w:divsChild>
                                            <w:div w:id="197193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23134">
                                  <w:marLeft w:val="0"/>
                                  <w:marRight w:val="0"/>
                                  <w:marTop w:val="0"/>
                                  <w:marBottom w:val="0"/>
                                  <w:divBdr>
                                    <w:top w:val="none" w:sz="0" w:space="0" w:color="auto"/>
                                    <w:left w:val="none" w:sz="0" w:space="0" w:color="auto"/>
                                    <w:bottom w:val="none" w:sz="0" w:space="0" w:color="auto"/>
                                    <w:right w:val="none" w:sz="0" w:space="0" w:color="auto"/>
                                  </w:divBdr>
                                  <w:divsChild>
                                    <w:div w:id="206228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646292">
                  <w:marLeft w:val="0"/>
                  <w:marRight w:val="0"/>
                  <w:marTop w:val="0"/>
                  <w:marBottom w:val="0"/>
                  <w:divBdr>
                    <w:top w:val="none" w:sz="0" w:space="0" w:color="auto"/>
                    <w:left w:val="none" w:sz="0" w:space="0" w:color="auto"/>
                    <w:bottom w:val="none" w:sz="0" w:space="0" w:color="auto"/>
                    <w:right w:val="none" w:sz="0" w:space="0" w:color="auto"/>
                  </w:divBdr>
                  <w:divsChild>
                    <w:div w:id="2013336548">
                      <w:marLeft w:val="0"/>
                      <w:marRight w:val="0"/>
                      <w:marTop w:val="0"/>
                      <w:marBottom w:val="0"/>
                      <w:divBdr>
                        <w:top w:val="none" w:sz="0" w:space="0" w:color="auto"/>
                        <w:left w:val="none" w:sz="0" w:space="0" w:color="auto"/>
                        <w:bottom w:val="none" w:sz="0" w:space="0" w:color="auto"/>
                        <w:right w:val="none" w:sz="0" w:space="0" w:color="auto"/>
                      </w:divBdr>
                      <w:divsChild>
                        <w:div w:id="1059285306">
                          <w:marLeft w:val="0"/>
                          <w:marRight w:val="0"/>
                          <w:marTop w:val="0"/>
                          <w:marBottom w:val="0"/>
                          <w:divBdr>
                            <w:top w:val="none" w:sz="0" w:space="0" w:color="auto"/>
                            <w:left w:val="none" w:sz="0" w:space="0" w:color="auto"/>
                            <w:bottom w:val="none" w:sz="0" w:space="0" w:color="auto"/>
                            <w:right w:val="none" w:sz="0" w:space="0" w:color="auto"/>
                          </w:divBdr>
                          <w:divsChild>
                            <w:div w:id="1792048989">
                              <w:marLeft w:val="0"/>
                              <w:marRight w:val="0"/>
                              <w:marTop w:val="0"/>
                              <w:marBottom w:val="0"/>
                              <w:divBdr>
                                <w:top w:val="none" w:sz="0" w:space="0" w:color="auto"/>
                                <w:left w:val="none" w:sz="0" w:space="0" w:color="auto"/>
                                <w:bottom w:val="none" w:sz="0" w:space="0" w:color="auto"/>
                                <w:right w:val="none" w:sz="0" w:space="0" w:color="auto"/>
                              </w:divBdr>
                              <w:divsChild>
                                <w:div w:id="904922619">
                                  <w:marLeft w:val="0"/>
                                  <w:marRight w:val="0"/>
                                  <w:marTop w:val="0"/>
                                  <w:marBottom w:val="0"/>
                                  <w:divBdr>
                                    <w:top w:val="none" w:sz="0" w:space="0" w:color="auto"/>
                                    <w:left w:val="none" w:sz="0" w:space="0" w:color="auto"/>
                                    <w:bottom w:val="none" w:sz="0" w:space="0" w:color="auto"/>
                                    <w:right w:val="none" w:sz="0" w:space="0" w:color="auto"/>
                                  </w:divBdr>
                                  <w:divsChild>
                                    <w:div w:id="61158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8797329">
          <w:marLeft w:val="0"/>
          <w:marRight w:val="0"/>
          <w:marTop w:val="0"/>
          <w:marBottom w:val="0"/>
          <w:divBdr>
            <w:top w:val="none" w:sz="0" w:space="0" w:color="auto"/>
            <w:left w:val="none" w:sz="0" w:space="0" w:color="auto"/>
            <w:bottom w:val="none" w:sz="0" w:space="0" w:color="auto"/>
            <w:right w:val="none" w:sz="0" w:space="0" w:color="auto"/>
          </w:divBdr>
          <w:divsChild>
            <w:div w:id="208953531">
              <w:marLeft w:val="0"/>
              <w:marRight w:val="0"/>
              <w:marTop w:val="0"/>
              <w:marBottom w:val="0"/>
              <w:divBdr>
                <w:top w:val="none" w:sz="0" w:space="0" w:color="auto"/>
                <w:left w:val="none" w:sz="0" w:space="0" w:color="auto"/>
                <w:bottom w:val="none" w:sz="0" w:space="0" w:color="auto"/>
                <w:right w:val="none" w:sz="0" w:space="0" w:color="auto"/>
              </w:divBdr>
              <w:divsChild>
                <w:div w:id="149904517">
                  <w:marLeft w:val="0"/>
                  <w:marRight w:val="0"/>
                  <w:marTop w:val="0"/>
                  <w:marBottom w:val="0"/>
                  <w:divBdr>
                    <w:top w:val="none" w:sz="0" w:space="0" w:color="auto"/>
                    <w:left w:val="none" w:sz="0" w:space="0" w:color="auto"/>
                    <w:bottom w:val="none" w:sz="0" w:space="0" w:color="auto"/>
                    <w:right w:val="none" w:sz="0" w:space="0" w:color="auto"/>
                  </w:divBdr>
                  <w:divsChild>
                    <w:div w:id="155920510">
                      <w:marLeft w:val="0"/>
                      <w:marRight w:val="0"/>
                      <w:marTop w:val="0"/>
                      <w:marBottom w:val="0"/>
                      <w:divBdr>
                        <w:top w:val="none" w:sz="0" w:space="0" w:color="auto"/>
                        <w:left w:val="none" w:sz="0" w:space="0" w:color="auto"/>
                        <w:bottom w:val="none" w:sz="0" w:space="0" w:color="auto"/>
                        <w:right w:val="none" w:sz="0" w:space="0" w:color="auto"/>
                      </w:divBdr>
                      <w:divsChild>
                        <w:div w:id="34151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207</Words>
  <Characters>1181</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АМО Михайловское</Company>
  <LinksUpToDate>false</LinksUpToDate>
  <CharactersWithSpaces>1386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Надежда</cp:lastModifiedBy>
  <cp:revision>13</cp:revision>
  <cp:lastPrinted>2019-05-21T13:08:00Z</cp:lastPrinted>
  <dcterms:created xsi:type="dcterms:W3CDTF">2019-03-25T14:25:00Z</dcterms:created>
  <dcterms:modified xsi:type="dcterms:W3CDTF">2019-05-21T13:09:00Z</dcterms:modified>
</cp:coreProperties>
</file>